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CD" w:rsidRDefault="004B378D">
      <w:r>
        <w:rPr>
          <w:noProof/>
        </w:rPr>
        <w:drawing>
          <wp:inline distT="0" distB="0" distL="0" distR="0">
            <wp:extent cx="5943600" cy="313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TinKi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8D" w:rsidRDefault="004B378D"/>
    <w:p w:rsidR="004B378D" w:rsidRDefault="004B378D"/>
    <w:p w:rsidR="004B378D" w:rsidRDefault="004B378D">
      <w:r>
        <w:rPr>
          <w:noProof/>
        </w:rPr>
        <w:drawing>
          <wp:inline distT="0" distB="0" distL="0" distR="0">
            <wp:extent cx="5943600" cy="57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ors from adul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8D" w:rsidRDefault="004B378D"/>
    <w:p w:rsidR="004B378D" w:rsidRDefault="004B378D">
      <w:r>
        <w:t>Goal:  Estimate the frequency (prevalenc</w:t>
      </w:r>
      <w:r w:rsidR="00D32DB5">
        <w:t>e) of DVT among this population AND compute the probability this frequency (prevalence) is greater than 10%.</w:t>
      </w:r>
    </w:p>
    <w:p w:rsidR="004B378D" w:rsidRDefault="004B378D">
      <w:r>
        <w:t xml:space="preserve">Priors:  From adult studies </w:t>
      </w:r>
      <w:bookmarkStart w:id="0" w:name="_GoBack"/>
      <w:bookmarkEnd w:id="0"/>
      <w:r>
        <w:t>the authors determine a DVT frequency of 15% with 95% Confidence interval 6.5% and 26.5%</w:t>
      </w:r>
    </w:p>
    <w:p w:rsidR="004B378D" w:rsidRDefault="004B378D">
      <w:r>
        <w:tab/>
        <w:t xml:space="preserve">Suitable prior distribution:  </w:t>
      </w:r>
      <w:proofErr w:type="gramStart"/>
      <w:r>
        <w:t>Beta(</w:t>
      </w:r>
      <w:proofErr w:type="gramEnd"/>
      <w:r>
        <w:t>7,39)</w:t>
      </w:r>
    </w:p>
    <w:p w:rsidR="004B378D" w:rsidRDefault="004B378D" w:rsidP="004B378D">
      <w:r>
        <w:t>Data: 88 critically ill children, 9 developed DVT</w:t>
      </w:r>
    </w:p>
    <w:p w:rsidR="004B378D" w:rsidRDefault="004B378D">
      <w:r>
        <w:t>Use JAGS to combine this information and get a Posterior estimate of the prevalence of DVT.</w:t>
      </w:r>
    </w:p>
    <w:p w:rsidR="004B378D" w:rsidRDefault="004B378D">
      <w:r>
        <w:t>In adults, if the probability of a DVT is &gt; 10%, then they will treat with prophylactic medication.</w:t>
      </w:r>
    </w:p>
    <w:sectPr w:rsidR="004B3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D"/>
    <w:rsid w:val="002456CD"/>
    <w:rsid w:val="004B378D"/>
    <w:rsid w:val="00D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73A9"/>
  <w15:chartTrackingRefBased/>
  <w15:docId w15:val="{86F72CC3-EFB0-4E13-BF28-AA50B77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 P.  (HSC)</dc:creator>
  <cp:keywords/>
  <dc:description/>
  <cp:lastModifiedBy>Anderson, Michael P.  (HSC)</cp:lastModifiedBy>
  <cp:revision>2</cp:revision>
  <dcterms:created xsi:type="dcterms:W3CDTF">2021-03-23T11:44:00Z</dcterms:created>
  <dcterms:modified xsi:type="dcterms:W3CDTF">2021-03-23T12:42:00Z</dcterms:modified>
</cp:coreProperties>
</file>