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5DBCD" w14:textId="77777777" w:rsidR="00013AD8" w:rsidRDefault="00F26120">
      <w:r>
        <w:t>In-Class Exercise</w:t>
      </w:r>
    </w:p>
    <w:p w14:paraId="0A6B4A4F" w14:textId="6CB62825" w:rsidR="005427EE" w:rsidRDefault="00616DEC" w:rsidP="005427EE">
      <w:pPr>
        <w:pStyle w:val="ListParagraph"/>
        <w:numPr>
          <w:ilvl w:val="0"/>
          <w:numId w:val="4"/>
        </w:numPr>
      </w:pPr>
      <w:r w:rsidRPr="00616DEC">
        <w:rPr>
          <w:b/>
        </w:rPr>
        <w:t>Data on Obesity from the Muscatine Coronary Risk Factor Study.</w:t>
      </w:r>
      <w:r w:rsidRPr="00616DEC">
        <w:rPr>
          <w:b/>
        </w:rPr>
        <w:br/>
        <w:t>Source</w:t>
      </w:r>
      <w:r>
        <w:t xml:space="preserve">: Table 10 (page 96) in </w:t>
      </w:r>
      <w:proofErr w:type="spellStart"/>
      <w:r>
        <w:t>Woolson</w:t>
      </w:r>
      <w:proofErr w:type="spellEnd"/>
      <w:r>
        <w:t xml:space="preserve"> and Clarke (1984). </w:t>
      </w:r>
      <w:r>
        <w:br/>
      </w:r>
      <w:r w:rsidRPr="00616DEC">
        <w:rPr>
          <w:b/>
        </w:rPr>
        <w:t>Description</w:t>
      </w:r>
      <w:r>
        <w:t xml:space="preserve">: The data are from the Muscatine Coronary Risk Factor (MCRF) study, a longitudinal survey of school-age children in Muscatine, Iowa. The MCRF study had the goal of examining the development and persistence of risk factors for coronary disease in children. In the MCRF study, weight and height measurements of five cohorts of children, initially aged 5-7, 7-9, 9-11, 11-13, and 13-15 years, were obtained biennially from 1977 to 1981. Data were collected on 4856 boys and girls. On the basis of a comparison of their weight to age-gender specific norms, children were classified as obese or not obese. </w:t>
      </w:r>
      <w:r>
        <w:br/>
      </w:r>
      <w:r w:rsidRPr="00616DEC">
        <w:rPr>
          <w:b/>
        </w:rPr>
        <w:t>Variable List</w:t>
      </w:r>
      <w:r>
        <w:t>:</w:t>
      </w:r>
      <w:r>
        <w:br/>
        <w:t>ID, Gender (0=Male,1=Female), Baseline Age, Current Age, Occasion, Obesity Status.</w:t>
      </w:r>
      <w:r>
        <w:br/>
        <w:t>Note 1: Obesity Status (1=Obese, 0=Non-Obese</w:t>
      </w:r>
      <w:proofErr w:type="gramStart"/>
      <w:r>
        <w:t>, .</w:t>
      </w:r>
      <w:proofErr w:type="gramEnd"/>
      <w:r>
        <w:t>=Missing)</w:t>
      </w:r>
      <w:r>
        <w:br/>
        <w:t>Note 2: Age denotes mid-point of age-cohort</w:t>
      </w:r>
      <w:r>
        <w:br/>
      </w:r>
      <w:r w:rsidRPr="00616DEC">
        <w:rPr>
          <w:b/>
        </w:rPr>
        <w:t>Use the following code to read in data:</w:t>
      </w:r>
      <w:r>
        <w:br/>
      </w:r>
      <w:proofErr w:type="spellStart"/>
      <w:r w:rsidR="005427EE">
        <w:t>setwd</w:t>
      </w:r>
      <w:proofErr w:type="spellEnd"/>
      <w:r w:rsidR="005427EE">
        <w:t>("……/data")</w:t>
      </w:r>
    </w:p>
    <w:p w14:paraId="510E7AEF" w14:textId="77777777" w:rsidR="005427EE" w:rsidRDefault="005427EE" w:rsidP="005427EE">
      <w:pPr>
        <w:pStyle w:val="ListParagraph"/>
        <w:ind w:left="360"/>
      </w:pPr>
      <w:proofErr w:type="spellStart"/>
      <w:r>
        <w:t>cnames</w:t>
      </w:r>
      <w:proofErr w:type="spellEnd"/>
      <w:r>
        <w:t>=c("id","gender","</w:t>
      </w:r>
      <w:proofErr w:type="spellStart"/>
      <w:r>
        <w:t>baseage</w:t>
      </w:r>
      <w:proofErr w:type="spellEnd"/>
      <w:r>
        <w:t>","</w:t>
      </w:r>
      <w:proofErr w:type="spellStart"/>
      <w:r>
        <w:t>age","occasion","y</w:t>
      </w:r>
      <w:proofErr w:type="spellEnd"/>
      <w:r>
        <w:t>")</w:t>
      </w:r>
    </w:p>
    <w:p w14:paraId="7EC9386C" w14:textId="77777777" w:rsidR="005427EE" w:rsidRDefault="005427EE" w:rsidP="005427EE">
      <w:pPr>
        <w:pStyle w:val="ListParagraph"/>
        <w:ind w:left="360"/>
      </w:pPr>
      <w:r>
        <w:t xml:space="preserve">ds &lt;- </w:t>
      </w:r>
      <w:proofErr w:type="spellStart"/>
      <w:proofErr w:type="gramStart"/>
      <w:r>
        <w:t>read.table</w:t>
      </w:r>
      <w:proofErr w:type="spellEnd"/>
      <w:proofErr w:type="gramEnd"/>
      <w:r>
        <w:t xml:space="preserve">("muscatine.txt", </w:t>
      </w:r>
      <w:proofErr w:type="spellStart"/>
      <w:r>
        <w:t>col.names</w:t>
      </w:r>
      <w:proofErr w:type="spellEnd"/>
      <w:r>
        <w:t>=</w:t>
      </w:r>
      <w:proofErr w:type="spellStart"/>
      <w:r>
        <w:t>cnames</w:t>
      </w:r>
      <w:proofErr w:type="spellEnd"/>
      <w:r>
        <w:t xml:space="preserve">, </w:t>
      </w:r>
      <w:proofErr w:type="spellStart"/>
      <w:r>
        <w:t>na.strings</w:t>
      </w:r>
      <w:proofErr w:type="spellEnd"/>
      <w:r>
        <w:t xml:space="preserve"> = ".")</w:t>
      </w:r>
    </w:p>
    <w:p w14:paraId="7A55DBD0" w14:textId="12C731AB" w:rsidR="006F14E3" w:rsidRDefault="006F14E3" w:rsidP="005427EE">
      <w:pPr>
        <w:pStyle w:val="ListParagraph"/>
        <w:ind w:left="360"/>
      </w:pPr>
      <w:r w:rsidRPr="00616DEC">
        <w:rPr>
          <w:b/>
        </w:rPr>
        <w:t>The goal of the analyses</w:t>
      </w:r>
      <w:r>
        <w:t xml:space="preserve"> is to determine whether the risk of obesity increases with age and whether patterns of change in obesity are the same for boys and girls.</w:t>
      </w:r>
    </w:p>
    <w:p w14:paraId="6FBDAD4D" w14:textId="137EEBD5" w:rsidR="00FD1459" w:rsidRPr="00432AB4" w:rsidRDefault="00505370" w:rsidP="00432AB4">
      <w:pPr>
        <w:rPr>
          <w:rFonts w:cs="Courier New"/>
          <w:color w:val="000000"/>
          <w:shd w:val="clear" w:color="auto" w:fill="FFFFFF"/>
        </w:rPr>
      </w:pPr>
      <w:r>
        <w:rPr>
          <w:rFonts w:cs="Courier New"/>
          <w:color w:val="000000"/>
          <w:shd w:val="clear" w:color="auto" w:fill="FFFFFF"/>
        </w:rPr>
        <w:t>Answer the following questions:</w:t>
      </w:r>
    </w:p>
    <w:p w14:paraId="7A55DBD3" w14:textId="496083AA" w:rsidR="004A0C8E" w:rsidRDefault="00572990" w:rsidP="00505370">
      <w:pPr>
        <w:pStyle w:val="ListParagraph"/>
        <w:numPr>
          <w:ilvl w:val="0"/>
          <w:numId w:val="5"/>
        </w:numPr>
      </w:pPr>
      <w:r>
        <w:t xml:space="preserve">We set </w:t>
      </w:r>
      <w:proofErr w:type="spellStart"/>
      <w:r w:rsidR="004A0C8E">
        <w:t>logitp</w:t>
      </w:r>
      <w:proofErr w:type="spellEnd"/>
      <w:r w:rsidR="004A0C8E">
        <w:t xml:space="preserve">=log(p/(1-p)).  </w:t>
      </w:r>
      <w:r>
        <w:t>And the p</w:t>
      </w:r>
      <w:r w:rsidR="004A0C8E">
        <w:t xml:space="preserve">lot </w:t>
      </w:r>
      <w:r>
        <w:t xml:space="preserve">of </w:t>
      </w:r>
      <w:proofErr w:type="spellStart"/>
      <w:r w:rsidR="004A0C8E">
        <w:t>logitp</w:t>
      </w:r>
      <w:proofErr w:type="spellEnd"/>
      <w:r w:rsidR="004A0C8E">
        <w:t xml:space="preserve"> vs age by gender</w:t>
      </w:r>
      <w:r>
        <w:t xml:space="preserve"> </w:t>
      </w:r>
      <w:r w:rsidR="00AB2E83">
        <w:t>is in below.</w:t>
      </w:r>
      <w:r w:rsidR="004A0C8E">
        <w:t xml:space="preserve">  </w:t>
      </w:r>
      <w:r w:rsidR="00AB2E83">
        <w:t>How would you comment on</w:t>
      </w:r>
      <w:r w:rsidR="004A0C8E">
        <w:t xml:space="preserve"> the </w:t>
      </w:r>
      <w:proofErr w:type="gramStart"/>
      <w:r w:rsidR="004A0C8E">
        <w:t>curvature.</w:t>
      </w:r>
      <w:proofErr w:type="gramEnd"/>
    </w:p>
    <w:p w14:paraId="48860AD3" w14:textId="627E7016" w:rsidR="00FD1459" w:rsidRDefault="00FD1459" w:rsidP="00FD1459">
      <w:pPr>
        <w:pStyle w:val="ListParagraph"/>
      </w:pPr>
    </w:p>
    <w:p w14:paraId="279ED708" w14:textId="6E0E3691" w:rsidR="00FD1459" w:rsidRDefault="00FD1459" w:rsidP="00FD1459">
      <w:pPr>
        <w:pStyle w:val="ListParagraph"/>
      </w:pPr>
      <w:r>
        <w:rPr>
          <w:rFonts w:ascii="Arial" w:hAnsi="Arial" w:cs="Arial"/>
          <w:noProof/>
          <w:color w:val="000000"/>
          <w:sz w:val="20"/>
          <w:szCs w:val="20"/>
          <w:lang w:eastAsia="en-US"/>
        </w:rPr>
        <w:drawing>
          <wp:inline distT="0" distB="0" distL="0" distR="0" wp14:anchorId="0A6432FD" wp14:editId="16882BD6">
            <wp:extent cx="3991186" cy="2994637"/>
            <wp:effectExtent l="0" t="0" r="0" b="0"/>
            <wp:docPr id="1" name="Picture 1" descr="The SGScatter 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GScatter Proced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1652" cy="3002490"/>
                    </a:xfrm>
                    <a:prstGeom prst="rect">
                      <a:avLst/>
                    </a:prstGeom>
                    <a:noFill/>
                    <a:ln>
                      <a:noFill/>
                    </a:ln>
                  </pic:spPr>
                </pic:pic>
              </a:graphicData>
            </a:graphic>
          </wp:inline>
        </w:drawing>
      </w:r>
    </w:p>
    <w:p w14:paraId="32505D4D" w14:textId="455C5525" w:rsidR="008A7DE4" w:rsidRDefault="008A7DE4" w:rsidP="00FD1459">
      <w:pPr>
        <w:pStyle w:val="ListParagraph"/>
      </w:pPr>
    </w:p>
    <w:p w14:paraId="76343AA2" w14:textId="77777777" w:rsidR="008A7DE4" w:rsidRDefault="008A7DE4" w:rsidP="00FD1459">
      <w:pPr>
        <w:pStyle w:val="ListParagraph"/>
      </w:pPr>
    </w:p>
    <w:p w14:paraId="7A55DBD4" w14:textId="2E93F427" w:rsidR="00505370" w:rsidRDefault="00505370" w:rsidP="00505370">
      <w:pPr>
        <w:pStyle w:val="ListParagraph"/>
        <w:numPr>
          <w:ilvl w:val="0"/>
          <w:numId w:val="5"/>
        </w:numPr>
      </w:pPr>
      <w:r>
        <w:lastRenderedPageBreak/>
        <w:t>Create a new variable centered age (cage=age-12) and its square (cage2=cage</w:t>
      </w:r>
      <m:oMath>
        <m:r>
          <w:rPr>
            <w:rFonts w:ascii="Cambria Math" w:hAnsi="Cambria Math"/>
          </w:rPr>
          <m:t>×</m:t>
        </m:r>
      </m:oMath>
      <w:r w:rsidR="008A735D">
        <w:t>cage</w:t>
      </w:r>
      <w:r>
        <w:t>)</w:t>
      </w:r>
      <w:r w:rsidR="009D2730">
        <w:t>.</w:t>
      </w:r>
      <w:r w:rsidR="008A7DE4">
        <w:t xml:space="preserve"> </w:t>
      </w:r>
    </w:p>
    <w:p w14:paraId="2F080511" w14:textId="353C250F" w:rsidR="00244F7A" w:rsidRDefault="00505370" w:rsidP="00DF55E5">
      <w:pPr>
        <w:pStyle w:val="ListParagraph"/>
        <w:numPr>
          <w:ilvl w:val="0"/>
          <w:numId w:val="5"/>
        </w:numPr>
      </w:pPr>
      <w:r>
        <w:t xml:space="preserve">Fit a </w:t>
      </w:r>
      <w:r w:rsidR="000C1E8D">
        <w:t xml:space="preserve">logistic </w:t>
      </w:r>
      <w:r>
        <w:t>marginal model for this longitudinal data with y as the response, gender as the t</w:t>
      </w:r>
      <w:r w:rsidR="00881068">
        <w:t>ime-invariant covariate, cage, cage2</w:t>
      </w:r>
      <w:r>
        <w:t xml:space="preserve"> as a co</w:t>
      </w:r>
      <w:r w:rsidR="00881068">
        <w:t xml:space="preserve">ntinuous time-varying covariate, interaction between gender and cage, and interaction between gender and cage2.  Write down the model equation in algebraic form.  </w:t>
      </w:r>
    </w:p>
    <w:p w14:paraId="29D2BE93" w14:textId="1D39F3A5" w:rsidR="009B4F9B" w:rsidRDefault="000E2B3C" w:rsidP="00DF55E5">
      <w:pPr>
        <w:pStyle w:val="ListParagraph"/>
        <w:numPr>
          <w:ilvl w:val="0"/>
          <w:numId w:val="5"/>
        </w:numPr>
      </w:pPr>
      <w:r>
        <w:t xml:space="preserve">Assume the correlation structure is exchangeable. </w:t>
      </w:r>
      <w:r w:rsidR="00881068">
        <w:t>Report the parameter estimates table.</w:t>
      </w:r>
      <w:r w:rsidR="000A672B">
        <w:t xml:space="preserve">  </w:t>
      </w:r>
    </w:p>
    <w:p w14:paraId="7A55DBD8" w14:textId="6C287F95" w:rsidR="00E719F3" w:rsidRDefault="00E719F3" w:rsidP="005E3272">
      <w:pPr>
        <w:pStyle w:val="ListParagraph"/>
        <w:numPr>
          <w:ilvl w:val="0"/>
          <w:numId w:val="5"/>
        </w:numPr>
      </w:pPr>
      <w:r>
        <w:t>What does the lack of interaction between gender and age mean?</w:t>
      </w:r>
    </w:p>
    <w:p w14:paraId="3F8FF68F" w14:textId="687D41A4" w:rsidR="009B4F9B" w:rsidRDefault="00445748" w:rsidP="000E2B3C">
      <w:pPr>
        <w:pStyle w:val="ListParagraph"/>
        <w:numPr>
          <w:ilvl w:val="0"/>
          <w:numId w:val="5"/>
        </w:numPr>
      </w:pPr>
      <w:r>
        <w:t>Since the interaction test was not significant, we dropped the two interaction terms from the model in d).  Fit the resulting model and report</w:t>
      </w:r>
      <w:r w:rsidR="00A93263">
        <w:t xml:space="preserve"> the parameter estimates table.</w:t>
      </w:r>
    </w:p>
    <w:p w14:paraId="7A55DBDA" w14:textId="0C162ED4" w:rsidR="00E45555" w:rsidRDefault="008E4928" w:rsidP="00333D15">
      <w:pPr>
        <w:pStyle w:val="ListParagraph"/>
        <w:numPr>
          <w:ilvl w:val="0"/>
          <w:numId w:val="5"/>
        </w:numPr>
      </w:pPr>
      <w:r>
        <w:t>Interpret the coefficients of intercept and gender.  What does a negati</w:t>
      </w:r>
      <w:r w:rsidR="00A93263">
        <w:t>ve coefficient for cage2 mean?</w:t>
      </w:r>
    </w:p>
    <w:p w14:paraId="005DD953" w14:textId="434F91E0" w:rsidR="00277196" w:rsidRPr="00277196" w:rsidRDefault="00277196" w:rsidP="00277196">
      <w:pPr>
        <w:autoSpaceDE w:val="0"/>
        <w:autoSpaceDN w:val="0"/>
        <w:adjustRightInd w:val="0"/>
        <w:spacing w:after="0" w:line="240" w:lineRule="auto"/>
        <w:rPr>
          <w:rFonts w:ascii="Courier New" w:hAnsi="Courier New" w:cs="Courier New"/>
          <w:color w:val="000000"/>
          <w:sz w:val="20"/>
          <w:szCs w:val="20"/>
          <w:shd w:val="clear" w:color="auto" w:fill="FFFFFF"/>
        </w:rPr>
      </w:pPr>
    </w:p>
    <w:sectPr w:rsidR="00277196" w:rsidRPr="002771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FDD7D" w14:textId="77777777" w:rsidR="00007FC8" w:rsidRDefault="00007FC8" w:rsidP="00277196">
      <w:pPr>
        <w:spacing w:after="0" w:line="240" w:lineRule="auto"/>
      </w:pPr>
      <w:r>
        <w:separator/>
      </w:r>
    </w:p>
  </w:endnote>
  <w:endnote w:type="continuationSeparator" w:id="0">
    <w:p w14:paraId="287BD146" w14:textId="77777777" w:rsidR="00007FC8" w:rsidRDefault="00007FC8" w:rsidP="00277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E67AF" w14:textId="77777777" w:rsidR="00007FC8" w:rsidRDefault="00007FC8" w:rsidP="00277196">
      <w:pPr>
        <w:spacing w:after="0" w:line="240" w:lineRule="auto"/>
      </w:pPr>
      <w:r>
        <w:separator/>
      </w:r>
    </w:p>
  </w:footnote>
  <w:footnote w:type="continuationSeparator" w:id="0">
    <w:p w14:paraId="000D32DF" w14:textId="77777777" w:rsidR="00007FC8" w:rsidRDefault="00007FC8" w:rsidP="00277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7D6FB9"/>
    <w:multiLevelType w:val="hybridMultilevel"/>
    <w:tmpl w:val="7D9C509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500AB5"/>
    <w:multiLevelType w:val="hybridMultilevel"/>
    <w:tmpl w:val="C9B6BE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981EA0"/>
    <w:multiLevelType w:val="hybridMultilevel"/>
    <w:tmpl w:val="41C2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3C3EC1"/>
    <w:multiLevelType w:val="hybridMultilevel"/>
    <w:tmpl w:val="43D21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4C4691"/>
    <w:multiLevelType w:val="hybridMultilevel"/>
    <w:tmpl w:val="A23677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120"/>
    <w:rsid w:val="00007FC8"/>
    <w:rsid w:val="00013AD8"/>
    <w:rsid w:val="000A672B"/>
    <w:rsid w:val="000B4E5C"/>
    <w:rsid w:val="000C1E8D"/>
    <w:rsid w:val="000E2B3C"/>
    <w:rsid w:val="00136EDB"/>
    <w:rsid w:val="00232575"/>
    <w:rsid w:val="00244F7A"/>
    <w:rsid w:val="00277196"/>
    <w:rsid w:val="003B6703"/>
    <w:rsid w:val="003E7270"/>
    <w:rsid w:val="00432AB4"/>
    <w:rsid w:val="00445748"/>
    <w:rsid w:val="004A0C8E"/>
    <w:rsid w:val="00505370"/>
    <w:rsid w:val="005427EE"/>
    <w:rsid w:val="00572990"/>
    <w:rsid w:val="005E3272"/>
    <w:rsid w:val="00615898"/>
    <w:rsid w:val="00616DEC"/>
    <w:rsid w:val="006431CA"/>
    <w:rsid w:val="006F14E3"/>
    <w:rsid w:val="0080141C"/>
    <w:rsid w:val="0087541C"/>
    <w:rsid w:val="00881068"/>
    <w:rsid w:val="0089410E"/>
    <w:rsid w:val="008A735D"/>
    <w:rsid w:val="008A7DE4"/>
    <w:rsid w:val="008E4928"/>
    <w:rsid w:val="00973FFD"/>
    <w:rsid w:val="009B4F9B"/>
    <w:rsid w:val="009D2730"/>
    <w:rsid w:val="00A04C79"/>
    <w:rsid w:val="00A93263"/>
    <w:rsid w:val="00AB2E83"/>
    <w:rsid w:val="00B3659D"/>
    <w:rsid w:val="00B50FFE"/>
    <w:rsid w:val="00C649ED"/>
    <w:rsid w:val="00DF55E5"/>
    <w:rsid w:val="00E45555"/>
    <w:rsid w:val="00E50DF7"/>
    <w:rsid w:val="00E719F3"/>
    <w:rsid w:val="00F26120"/>
    <w:rsid w:val="00FC07BB"/>
    <w:rsid w:val="00FD1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5DBCD"/>
  <w15:chartTrackingRefBased/>
  <w15:docId w15:val="{EA318A3D-04E9-499D-BFC2-86D970FC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120"/>
    <w:pPr>
      <w:ind w:left="720"/>
      <w:contextualSpacing/>
    </w:pPr>
  </w:style>
  <w:style w:type="character" w:styleId="PlaceholderText">
    <w:name w:val="Placeholder Text"/>
    <w:basedOn w:val="DefaultParagraphFont"/>
    <w:uiPriority w:val="99"/>
    <w:semiHidden/>
    <w:rsid w:val="009D2730"/>
    <w:rPr>
      <w:color w:val="808080"/>
    </w:rPr>
  </w:style>
  <w:style w:type="paragraph" w:styleId="Header">
    <w:name w:val="header"/>
    <w:basedOn w:val="Normal"/>
    <w:link w:val="HeaderChar"/>
    <w:uiPriority w:val="99"/>
    <w:unhideWhenUsed/>
    <w:rsid w:val="00277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196"/>
  </w:style>
  <w:style w:type="paragraph" w:styleId="Footer">
    <w:name w:val="footer"/>
    <w:basedOn w:val="Normal"/>
    <w:link w:val="FooterChar"/>
    <w:uiPriority w:val="99"/>
    <w:unhideWhenUsed/>
    <w:rsid w:val="00277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196"/>
  </w:style>
  <w:style w:type="paragraph" w:styleId="BalloonText">
    <w:name w:val="Balloon Text"/>
    <w:basedOn w:val="Normal"/>
    <w:link w:val="BalloonTextChar"/>
    <w:uiPriority w:val="99"/>
    <w:semiHidden/>
    <w:unhideWhenUsed/>
    <w:rsid w:val="00FC07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7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557316">
      <w:bodyDiv w:val="1"/>
      <w:marLeft w:val="120"/>
      <w:marRight w:val="120"/>
      <w:marTop w:val="0"/>
      <w:marBottom w:val="0"/>
      <w:divBdr>
        <w:top w:val="none" w:sz="0" w:space="0" w:color="auto"/>
        <w:left w:val="none" w:sz="0" w:space="0" w:color="auto"/>
        <w:bottom w:val="none" w:sz="0" w:space="0" w:color="auto"/>
        <w:right w:val="none" w:sz="0" w:space="0" w:color="auto"/>
      </w:divBdr>
      <w:divsChild>
        <w:div w:id="1829206522">
          <w:marLeft w:val="0"/>
          <w:marRight w:val="0"/>
          <w:marTop w:val="0"/>
          <w:marBottom w:val="0"/>
          <w:divBdr>
            <w:top w:val="none" w:sz="0" w:space="0" w:color="auto"/>
            <w:left w:val="none" w:sz="0" w:space="0" w:color="auto"/>
            <w:bottom w:val="none" w:sz="0" w:space="0" w:color="auto"/>
            <w:right w:val="none" w:sz="0" w:space="0" w:color="auto"/>
          </w:divBdr>
          <w:divsChild>
            <w:div w:id="112138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57738">
      <w:bodyDiv w:val="1"/>
      <w:marLeft w:val="120"/>
      <w:marRight w:val="120"/>
      <w:marTop w:val="0"/>
      <w:marBottom w:val="0"/>
      <w:divBdr>
        <w:top w:val="none" w:sz="0" w:space="0" w:color="auto"/>
        <w:left w:val="none" w:sz="0" w:space="0" w:color="auto"/>
        <w:bottom w:val="none" w:sz="0" w:space="0" w:color="auto"/>
        <w:right w:val="none" w:sz="0" w:space="0" w:color="auto"/>
      </w:divBdr>
      <w:divsChild>
        <w:div w:id="1396900347">
          <w:marLeft w:val="0"/>
          <w:marRight w:val="0"/>
          <w:marTop w:val="0"/>
          <w:marBottom w:val="0"/>
          <w:divBdr>
            <w:top w:val="none" w:sz="0" w:space="0" w:color="auto"/>
            <w:left w:val="none" w:sz="0" w:space="0" w:color="auto"/>
            <w:bottom w:val="none" w:sz="0" w:space="0" w:color="auto"/>
            <w:right w:val="none" w:sz="0" w:space="0" w:color="auto"/>
          </w:divBdr>
          <w:divsChild>
            <w:div w:id="1571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8092">
      <w:bodyDiv w:val="1"/>
      <w:marLeft w:val="120"/>
      <w:marRight w:val="120"/>
      <w:marTop w:val="0"/>
      <w:marBottom w:val="0"/>
      <w:divBdr>
        <w:top w:val="none" w:sz="0" w:space="0" w:color="auto"/>
        <w:left w:val="none" w:sz="0" w:space="0" w:color="auto"/>
        <w:bottom w:val="none" w:sz="0" w:space="0" w:color="auto"/>
        <w:right w:val="none" w:sz="0" w:space="0" w:color="auto"/>
      </w:divBdr>
      <w:divsChild>
        <w:div w:id="1943297451">
          <w:marLeft w:val="0"/>
          <w:marRight w:val="0"/>
          <w:marTop w:val="0"/>
          <w:marBottom w:val="0"/>
          <w:divBdr>
            <w:top w:val="none" w:sz="0" w:space="0" w:color="auto"/>
            <w:left w:val="none" w:sz="0" w:space="0" w:color="auto"/>
            <w:bottom w:val="none" w:sz="0" w:space="0" w:color="auto"/>
            <w:right w:val="none" w:sz="0" w:space="0" w:color="auto"/>
          </w:divBdr>
          <w:divsChild>
            <w:div w:id="28812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1001">
      <w:bodyDiv w:val="1"/>
      <w:marLeft w:val="120"/>
      <w:marRight w:val="120"/>
      <w:marTop w:val="0"/>
      <w:marBottom w:val="0"/>
      <w:divBdr>
        <w:top w:val="none" w:sz="0" w:space="0" w:color="auto"/>
        <w:left w:val="none" w:sz="0" w:space="0" w:color="auto"/>
        <w:bottom w:val="none" w:sz="0" w:space="0" w:color="auto"/>
        <w:right w:val="none" w:sz="0" w:space="0" w:color="auto"/>
      </w:divBdr>
      <w:divsChild>
        <w:div w:id="1287925708">
          <w:marLeft w:val="0"/>
          <w:marRight w:val="0"/>
          <w:marTop w:val="0"/>
          <w:marBottom w:val="0"/>
          <w:divBdr>
            <w:top w:val="none" w:sz="0" w:space="0" w:color="auto"/>
            <w:left w:val="none" w:sz="0" w:space="0" w:color="auto"/>
            <w:bottom w:val="none" w:sz="0" w:space="0" w:color="auto"/>
            <w:right w:val="none" w:sz="0" w:space="0" w:color="auto"/>
          </w:divBdr>
          <w:divsChild>
            <w:div w:id="131756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9003">
      <w:bodyDiv w:val="1"/>
      <w:marLeft w:val="120"/>
      <w:marRight w:val="120"/>
      <w:marTop w:val="0"/>
      <w:marBottom w:val="0"/>
      <w:divBdr>
        <w:top w:val="none" w:sz="0" w:space="0" w:color="auto"/>
        <w:left w:val="none" w:sz="0" w:space="0" w:color="auto"/>
        <w:bottom w:val="none" w:sz="0" w:space="0" w:color="auto"/>
        <w:right w:val="none" w:sz="0" w:space="0" w:color="auto"/>
      </w:divBdr>
      <w:divsChild>
        <w:div w:id="1631783585">
          <w:marLeft w:val="0"/>
          <w:marRight w:val="0"/>
          <w:marTop w:val="0"/>
          <w:marBottom w:val="0"/>
          <w:divBdr>
            <w:top w:val="none" w:sz="0" w:space="0" w:color="auto"/>
            <w:left w:val="none" w:sz="0" w:space="0" w:color="auto"/>
            <w:bottom w:val="none" w:sz="0" w:space="0" w:color="auto"/>
            <w:right w:val="none" w:sz="0" w:space="0" w:color="auto"/>
          </w:divBdr>
          <w:divsChild>
            <w:div w:id="10659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74515">
      <w:bodyDiv w:val="1"/>
      <w:marLeft w:val="120"/>
      <w:marRight w:val="120"/>
      <w:marTop w:val="0"/>
      <w:marBottom w:val="0"/>
      <w:divBdr>
        <w:top w:val="none" w:sz="0" w:space="0" w:color="auto"/>
        <w:left w:val="none" w:sz="0" w:space="0" w:color="auto"/>
        <w:bottom w:val="none" w:sz="0" w:space="0" w:color="auto"/>
        <w:right w:val="none" w:sz="0" w:space="0" w:color="auto"/>
      </w:divBdr>
      <w:divsChild>
        <w:div w:id="1723944981">
          <w:marLeft w:val="0"/>
          <w:marRight w:val="0"/>
          <w:marTop w:val="0"/>
          <w:marBottom w:val="0"/>
          <w:divBdr>
            <w:top w:val="none" w:sz="0" w:space="0" w:color="auto"/>
            <w:left w:val="none" w:sz="0" w:space="0" w:color="auto"/>
            <w:bottom w:val="none" w:sz="0" w:space="0" w:color="auto"/>
            <w:right w:val="none" w:sz="0" w:space="0" w:color="auto"/>
          </w:divBdr>
          <w:divsChild>
            <w:div w:id="851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79678">
      <w:bodyDiv w:val="1"/>
      <w:marLeft w:val="120"/>
      <w:marRight w:val="120"/>
      <w:marTop w:val="0"/>
      <w:marBottom w:val="0"/>
      <w:divBdr>
        <w:top w:val="none" w:sz="0" w:space="0" w:color="auto"/>
        <w:left w:val="none" w:sz="0" w:space="0" w:color="auto"/>
        <w:bottom w:val="none" w:sz="0" w:space="0" w:color="auto"/>
        <w:right w:val="none" w:sz="0" w:space="0" w:color="auto"/>
      </w:divBdr>
      <w:divsChild>
        <w:div w:id="154996636">
          <w:marLeft w:val="0"/>
          <w:marRight w:val="0"/>
          <w:marTop w:val="0"/>
          <w:marBottom w:val="0"/>
          <w:divBdr>
            <w:top w:val="none" w:sz="0" w:space="0" w:color="auto"/>
            <w:left w:val="none" w:sz="0" w:space="0" w:color="auto"/>
            <w:bottom w:val="none" w:sz="0" w:space="0" w:color="auto"/>
            <w:right w:val="none" w:sz="0" w:space="0" w:color="auto"/>
          </w:divBdr>
          <w:divsChild>
            <w:div w:id="68112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Daniel (HSC)</dc:creator>
  <cp:keywords/>
  <dc:description/>
  <cp:lastModifiedBy>Xi Chen</cp:lastModifiedBy>
  <cp:revision>15</cp:revision>
  <cp:lastPrinted>2017-11-29T16:02:00Z</cp:lastPrinted>
  <dcterms:created xsi:type="dcterms:W3CDTF">2021-04-15T13:02:00Z</dcterms:created>
  <dcterms:modified xsi:type="dcterms:W3CDTF">2021-04-21T21:54:00Z</dcterms:modified>
</cp:coreProperties>
</file>